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110" w:rsidRDefault="00054110" w:rsidP="00054110">
      <w:pPr>
        <w:spacing w:after="0"/>
        <w:rPr>
          <w:b/>
        </w:rPr>
      </w:pPr>
      <w:r>
        <w:rPr>
          <w:b/>
        </w:rPr>
        <w:t xml:space="preserve">Smarter Science </w:t>
      </w:r>
      <w:r w:rsidR="00540C4C">
        <w:rPr>
          <w:b/>
        </w:rPr>
        <w:t>Lesson</w:t>
      </w:r>
      <w:r w:rsidR="00BA7F7B">
        <w:rPr>
          <w:b/>
        </w:rPr>
        <w:t xml:space="preserve"> (Draft)</w:t>
      </w:r>
      <w:r w:rsidR="00540C4C">
        <w:rPr>
          <w:b/>
        </w:rPr>
        <w:t>: Alka-Seltzer Rockets</w:t>
      </w:r>
    </w:p>
    <w:p w:rsidR="00054110" w:rsidRDefault="00054110" w:rsidP="00054110">
      <w:pPr>
        <w:spacing w:after="0"/>
        <w:rPr>
          <w:b/>
        </w:rPr>
      </w:pPr>
    </w:p>
    <w:p w:rsidR="00DE1818" w:rsidRDefault="006B5CF6" w:rsidP="00054110">
      <w:pPr>
        <w:spacing w:after="0"/>
      </w:pPr>
      <w:r>
        <w:t>Learning Goal</w:t>
      </w:r>
      <w:r w:rsidR="00DE1818">
        <w:t>:</w:t>
      </w:r>
    </w:p>
    <w:p w:rsidR="00DE1818" w:rsidRDefault="00DE1818" w:rsidP="00DE1818">
      <w:pPr>
        <w:spacing w:after="0"/>
      </w:pPr>
      <w:r>
        <w:t>Today we will conduct a scientific inquiry to determine what affects the height of a film canister filled with Alka-Seltzer and water.</w:t>
      </w:r>
    </w:p>
    <w:p w:rsidR="00DE1818" w:rsidRDefault="00DE1818" w:rsidP="00DE1818">
      <w:pPr>
        <w:spacing w:after="0"/>
      </w:pPr>
    </w:p>
    <w:p w:rsidR="00DE1818" w:rsidRDefault="00DE1818" w:rsidP="00DE1818">
      <w:pPr>
        <w:spacing w:after="0"/>
      </w:pPr>
      <w:r>
        <w:t>Success Criteria:</w:t>
      </w:r>
    </w:p>
    <w:p w:rsidR="00DE1818" w:rsidRDefault="00DE1818" w:rsidP="00DE1818">
      <w:pPr>
        <w:pStyle w:val="ListParagraph"/>
        <w:numPr>
          <w:ilvl w:val="0"/>
          <w:numId w:val="5"/>
        </w:numPr>
        <w:spacing w:after="0"/>
      </w:pPr>
      <w:r>
        <w:t>make accurate and objective observations</w:t>
      </w:r>
    </w:p>
    <w:p w:rsidR="00DE1818" w:rsidRDefault="00DE1818" w:rsidP="00DE1818">
      <w:pPr>
        <w:pStyle w:val="ListParagraph"/>
        <w:numPr>
          <w:ilvl w:val="0"/>
          <w:numId w:val="5"/>
        </w:numPr>
        <w:spacing w:after="0"/>
      </w:pPr>
      <w:r>
        <w:t>write a testable question using an appropriate dependent and independent variable</w:t>
      </w:r>
    </w:p>
    <w:p w:rsidR="00DE1818" w:rsidRDefault="00DE1818" w:rsidP="00DE1818">
      <w:pPr>
        <w:pStyle w:val="ListParagraph"/>
        <w:numPr>
          <w:ilvl w:val="0"/>
          <w:numId w:val="5"/>
        </w:numPr>
        <w:spacing w:after="0"/>
      </w:pPr>
      <w:r>
        <w:t>make an appropriate prediction based on our initial observations</w:t>
      </w:r>
    </w:p>
    <w:p w:rsidR="00DE1818" w:rsidRDefault="00DE1818" w:rsidP="00DE1818">
      <w:pPr>
        <w:pStyle w:val="ListParagraph"/>
        <w:numPr>
          <w:ilvl w:val="0"/>
          <w:numId w:val="5"/>
        </w:numPr>
        <w:spacing w:after="0"/>
      </w:pPr>
      <w:r>
        <w:t>plan and carry out an experiment based on our testable question</w:t>
      </w:r>
    </w:p>
    <w:p w:rsidR="00DE1818" w:rsidRDefault="00DE1818" w:rsidP="00DE1818">
      <w:pPr>
        <w:pStyle w:val="ListParagraph"/>
        <w:numPr>
          <w:ilvl w:val="0"/>
          <w:numId w:val="5"/>
        </w:numPr>
        <w:spacing w:after="0"/>
      </w:pPr>
      <w:r>
        <w:t>write a conclusion based on our observations</w:t>
      </w:r>
    </w:p>
    <w:p w:rsidR="00DE1818" w:rsidRDefault="00DE1818" w:rsidP="00054110">
      <w:pPr>
        <w:spacing w:after="0"/>
      </w:pPr>
    </w:p>
    <w:p w:rsidR="00054110" w:rsidRDefault="00DE1818" w:rsidP="00054110">
      <w:pPr>
        <w:spacing w:after="0"/>
      </w:pPr>
      <w:r>
        <w:t xml:space="preserve">Set Up:  </w:t>
      </w:r>
      <w:r w:rsidR="00054110">
        <w:t>Groups of 3</w:t>
      </w:r>
      <w:r>
        <w:t xml:space="preserve"> in Grade 8; Groups of 2 in Grade 7</w:t>
      </w:r>
    </w:p>
    <w:p w:rsidR="00054110" w:rsidRDefault="00054110" w:rsidP="00054110">
      <w:pPr>
        <w:spacing w:after="0"/>
      </w:pPr>
      <w:r>
        <w:t xml:space="preserve">Roles: </w:t>
      </w:r>
    </w:p>
    <w:p w:rsidR="00054110" w:rsidRDefault="00054110" w:rsidP="00054110">
      <w:pPr>
        <w:pStyle w:val="ListParagraph"/>
        <w:numPr>
          <w:ilvl w:val="0"/>
          <w:numId w:val="1"/>
        </w:numPr>
        <w:spacing w:after="0"/>
      </w:pPr>
      <w:r>
        <w:t>materials manager – collects required equipment and materials for the group</w:t>
      </w:r>
    </w:p>
    <w:p w:rsidR="00054110" w:rsidRDefault="00054110" w:rsidP="00054110">
      <w:pPr>
        <w:pStyle w:val="ListParagraph"/>
        <w:numPr>
          <w:ilvl w:val="0"/>
          <w:numId w:val="1"/>
        </w:numPr>
        <w:spacing w:after="0"/>
      </w:pPr>
      <w:r>
        <w:t>experimenter – conducts the experiment with help from the group</w:t>
      </w:r>
    </w:p>
    <w:p w:rsidR="00054110" w:rsidRDefault="00054110" w:rsidP="00054110">
      <w:pPr>
        <w:pStyle w:val="ListParagraph"/>
        <w:numPr>
          <w:ilvl w:val="0"/>
          <w:numId w:val="1"/>
        </w:numPr>
        <w:spacing w:after="0"/>
      </w:pPr>
      <w:r>
        <w:t>recorder – records observations and questions on sticky notes; posts and piles them on the poster</w:t>
      </w:r>
    </w:p>
    <w:p w:rsidR="00054110" w:rsidRDefault="00054110" w:rsidP="00054110">
      <w:pPr>
        <w:spacing w:after="0"/>
      </w:pPr>
    </w:p>
    <w:p w:rsidR="00DE1818" w:rsidRDefault="00DE1818" w:rsidP="00054110">
      <w:pPr>
        <w:spacing w:after="0"/>
      </w:pPr>
      <w:r>
        <w:t>Materials (per group): 250-mL beaker, film canister, 2 Alka-Seltzer tablets, access to water, green and purple sticky notes, launch pad (1 m x 1m)</w:t>
      </w:r>
    </w:p>
    <w:p w:rsidR="00DE1818" w:rsidRDefault="00DE1818" w:rsidP="00054110">
      <w:pPr>
        <w:spacing w:after="0"/>
      </w:pPr>
    </w:p>
    <w:p w:rsidR="00DE1818" w:rsidRDefault="00DE1818" w:rsidP="00054110">
      <w:pPr>
        <w:spacing w:after="0"/>
      </w:pPr>
      <w:r>
        <w:t>Abbreviated Lesson Plan:</w:t>
      </w:r>
    </w:p>
    <w:p w:rsidR="006B5CF6" w:rsidRDefault="006B5CF6" w:rsidP="006B5CF6">
      <w:pPr>
        <w:pStyle w:val="ListParagraph"/>
        <w:numPr>
          <w:ilvl w:val="0"/>
          <w:numId w:val="6"/>
        </w:numPr>
        <w:spacing w:after="0"/>
      </w:pPr>
      <w:r>
        <w:t>Share Learning Goal</w:t>
      </w:r>
    </w:p>
    <w:p w:rsidR="00054110" w:rsidRDefault="006B5CF6" w:rsidP="006B5CF6">
      <w:pPr>
        <w:pStyle w:val="ListParagraph"/>
        <w:numPr>
          <w:ilvl w:val="0"/>
          <w:numId w:val="6"/>
        </w:numPr>
        <w:spacing w:after="0"/>
      </w:pPr>
      <w:r>
        <w:t xml:space="preserve">Begin with </w:t>
      </w:r>
      <w:r w:rsidR="00054110">
        <w:t>Initial Observations:</w:t>
      </w:r>
    </w:p>
    <w:p w:rsidR="00054110" w:rsidRDefault="00054110" w:rsidP="00054110">
      <w:pPr>
        <w:pStyle w:val="ListParagraph"/>
        <w:numPr>
          <w:ilvl w:val="0"/>
          <w:numId w:val="2"/>
        </w:numPr>
        <w:spacing w:after="0"/>
      </w:pPr>
      <w:r>
        <w:t>Place a half tablet of Alka-Seltzer into 50 mL of water in a 250 mL beaker</w:t>
      </w:r>
    </w:p>
    <w:p w:rsidR="00054110" w:rsidRDefault="00054110" w:rsidP="00054110">
      <w:pPr>
        <w:pStyle w:val="ListParagraph"/>
        <w:numPr>
          <w:ilvl w:val="0"/>
          <w:numId w:val="2"/>
        </w:numPr>
        <w:spacing w:after="0"/>
      </w:pPr>
      <w:r>
        <w:t>Watch teacher demo: half tablet of Alka-Seltzer into a half-filled film canister</w:t>
      </w:r>
    </w:p>
    <w:p w:rsidR="00054110" w:rsidRDefault="00054110" w:rsidP="00054110">
      <w:pPr>
        <w:pStyle w:val="ListParagraph"/>
        <w:numPr>
          <w:ilvl w:val="0"/>
          <w:numId w:val="3"/>
        </w:numPr>
        <w:spacing w:after="0"/>
      </w:pPr>
      <w:r>
        <w:t>Students make observations on green sticky notes (one observation per sticky note)</w:t>
      </w:r>
    </w:p>
    <w:p w:rsidR="00054110" w:rsidRDefault="00054110" w:rsidP="00054110">
      <w:pPr>
        <w:spacing w:after="0"/>
      </w:pPr>
    </w:p>
    <w:p w:rsidR="00054110" w:rsidRDefault="00054110" w:rsidP="00054110">
      <w:pPr>
        <w:spacing w:after="0"/>
      </w:pPr>
      <w:r>
        <w:t>“I wonder” questions:</w:t>
      </w:r>
    </w:p>
    <w:p w:rsidR="00054110" w:rsidRDefault="00054110" w:rsidP="00054110">
      <w:pPr>
        <w:pStyle w:val="ListParagraph"/>
        <w:numPr>
          <w:ilvl w:val="0"/>
          <w:numId w:val="3"/>
        </w:numPr>
        <w:spacing w:after="0"/>
      </w:pPr>
      <w:r>
        <w:t>Based on their observations, students write any questions they are wondering about</w:t>
      </w:r>
      <w:r w:rsidR="00876B9B">
        <w:t xml:space="preserve"> (purple sticky notes)</w:t>
      </w:r>
      <w:r>
        <w:t>.</w:t>
      </w:r>
    </w:p>
    <w:p w:rsidR="00054110" w:rsidRDefault="00054110" w:rsidP="00054110">
      <w:pPr>
        <w:pStyle w:val="ListParagraph"/>
        <w:numPr>
          <w:ilvl w:val="0"/>
          <w:numId w:val="3"/>
        </w:numPr>
        <w:spacing w:after="0"/>
      </w:pPr>
      <w:r>
        <w:t>Model:  I heard somebody say, “I wonder what would happen if the teacher added more water to the film canister?”</w:t>
      </w:r>
    </w:p>
    <w:p w:rsidR="00054110" w:rsidRDefault="00054110" w:rsidP="00054110">
      <w:pPr>
        <w:spacing w:after="0"/>
      </w:pPr>
    </w:p>
    <w:p w:rsidR="00054110" w:rsidRDefault="00054110" w:rsidP="00054110">
      <w:pPr>
        <w:spacing w:after="0"/>
      </w:pPr>
      <w:r>
        <w:t>Guide students through the second poster.</w:t>
      </w:r>
    </w:p>
    <w:p w:rsidR="00054110" w:rsidRDefault="00054110" w:rsidP="00054110">
      <w:pPr>
        <w:spacing w:after="0"/>
      </w:pPr>
    </w:p>
    <w:p w:rsidR="00054110" w:rsidRDefault="00054110" w:rsidP="00054110">
      <w:pPr>
        <w:spacing w:after="0"/>
      </w:pPr>
      <w:r>
        <w:t xml:space="preserve">Show one example from the third poster.  </w:t>
      </w:r>
      <w:r w:rsidR="006B5CF6">
        <w:t>“</w:t>
      </w:r>
      <w:r>
        <w:t>As a group, let’s select the same dependent variable but each group can choose a different independent variable (based on their questions)</w:t>
      </w:r>
      <w:r w:rsidR="006B5CF6">
        <w:t>”</w:t>
      </w:r>
    </w:p>
    <w:p w:rsidR="00054110" w:rsidRDefault="00054110" w:rsidP="00054110">
      <w:pPr>
        <w:spacing w:after="0"/>
      </w:pPr>
    </w:p>
    <w:p w:rsidR="006B5CF6" w:rsidRDefault="006B5CF6" w:rsidP="00054110">
      <w:pPr>
        <w:spacing w:after="0"/>
      </w:pPr>
      <w:r>
        <w:lastRenderedPageBreak/>
        <w:t>Share Success Criteria</w:t>
      </w:r>
    </w:p>
    <w:p w:rsidR="006B5CF6" w:rsidRDefault="006B5CF6" w:rsidP="00054110">
      <w:pPr>
        <w:spacing w:after="0"/>
      </w:pPr>
    </w:p>
    <w:p w:rsidR="00054110" w:rsidRDefault="00054110" w:rsidP="00054110">
      <w:pPr>
        <w:spacing w:after="0"/>
      </w:pPr>
      <w:r>
        <w:t xml:space="preserve">Students </w:t>
      </w:r>
      <w:r w:rsidR="006B5CF6">
        <w:t>complete their experiment</w:t>
      </w:r>
    </w:p>
    <w:p w:rsidR="00054110" w:rsidRDefault="00054110" w:rsidP="00054110">
      <w:pPr>
        <w:pStyle w:val="ListParagraph"/>
        <w:numPr>
          <w:ilvl w:val="0"/>
          <w:numId w:val="4"/>
        </w:numPr>
        <w:spacing w:after="0"/>
      </w:pPr>
      <w:r>
        <w:t>select their independent variable</w:t>
      </w:r>
    </w:p>
    <w:p w:rsidR="00054110" w:rsidRDefault="00054110" w:rsidP="00054110">
      <w:pPr>
        <w:pStyle w:val="ListParagraph"/>
        <w:numPr>
          <w:ilvl w:val="0"/>
          <w:numId w:val="4"/>
        </w:numPr>
        <w:spacing w:after="0"/>
      </w:pPr>
      <w:r>
        <w:t>write a testable question</w:t>
      </w:r>
      <w:r w:rsidR="00DE1818">
        <w:t xml:space="preserve"> (as modeled by poster #4)</w:t>
      </w:r>
    </w:p>
    <w:p w:rsidR="00054110" w:rsidRDefault="00054110" w:rsidP="00054110">
      <w:pPr>
        <w:pStyle w:val="ListParagraph"/>
        <w:numPr>
          <w:ilvl w:val="0"/>
          <w:numId w:val="4"/>
        </w:numPr>
        <w:spacing w:after="0"/>
      </w:pPr>
      <w:r>
        <w:t xml:space="preserve">outline a procedure (for example, if they’re looking at how the amount of water is going to affect the height of the canister, then they need to decide the different amounts of water to use </w:t>
      </w:r>
      <w:r>
        <w:sym w:font="Wingdings" w:char="F0E0"/>
      </w:r>
      <w:r>
        <w:t xml:space="preserve"> a full canister, ¾ full, ½ full, ¼ full, …</w:t>
      </w:r>
    </w:p>
    <w:p w:rsidR="00054110" w:rsidRDefault="00054110" w:rsidP="00054110">
      <w:pPr>
        <w:pStyle w:val="ListParagraph"/>
        <w:numPr>
          <w:ilvl w:val="0"/>
          <w:numId w:val="4"/>
        </w:numPr>
        <w:spacing w:after="0"/>
      </w:pPr>
      <w:r>
        <w:t>test their question</w:t>
      </w:r>
    </w:p>
    <w:p w:rsidR="00054110" w:rsidRDefault="00054110" w:rsidP="00054110">
      <w:pPr>
        <w:pStyle w:val="ListParagraph"/>
        <w:numPr>
          <w:ilvl w:val="0"/>
          <w:numId w:val="4"/>
        </w:numPr>
        <w:spacing w:after="0"/>
      </w:pPr>
      <w:r>
        <w:t>record observations</w:t>
      </w:r>
    </w:p>
    <w:p w:rsidR="00054110" w:rsidRDefault="00DE1818" w:rsidP="00054110">
      <w:pPr>
        <w:pStyle w:val="ListParagraph"/>
        <w:numPr>
          <w:ilvl w:val="0"/>
          <w:numId w:val="4"/>
        </w:numPr>
        <w:spacing w:after="0"/>
      </w:pPr>
      <w:r>
        <w:t>write a conclusion statement</w:t>
      </w:r>
    </w:p>
    <w:p w:rsidR="006B5CF6" w:rsidRDefault="006B5CF6" w:rsidP="006B5CF6">
      <w:pPr>
        <w:spacing w:after="0"/>
      </w:pPr>
    </w:p>
    <w:p w:rsidR="006B5CF6" w:rsidRDefault="006B5CF6">
      <w:r>
        <w:br w:type="page"/>
      </w:r>
    </w:p>
    <w:p w:rsidR="00BF5545" w:rsidRDefault="00BF5545" w:rsidP="006B5CF6">
      <w:pPr>
        <w:spacing w:after="0"/>
      </w:pPr>
      <w:r>
        <w:lastRenderedPageBreak/>
        <w:t>Names: ______________________________________________________________________________</w:t>
      </w:r>
    </w:p>
    <w:p w:rsidR="00BF5545" w:rsidRDefault="00BF5545" w:rsidP="006B5CF6">
      <w:pPr>
        <w:spacing w:after="0"/>
      </w:pPr>
      <w:bookmarkStart w:id="0" w:name="_GoBack"/>
      <w:bookmarkEnd w:id="0"/>
    </w:p>
    <w:p w:rsidR="006B5CF6" w:rsidRDefault="006B5CF6" w:rsidP="006B5CF6">
      <w:pPr>
        <w:spacing w:after="0"/>
      </w:pPr>
      <w:r>
        <w:rPr>
          <w:noProof/>
          <w:lang w:eastAsia="en-CA"/>
        </w:rPr>
        <w:drawing>
          <wp:inline distT="0" distB="0" distL="0" distR="0">
            <wp:extent cx="5943600" cy="733442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7334429"/>
                    </a:xfrm>
                    <a:prstGeom prst="rect">
                      <a:avLst/>
                    </a:prstGeom>
                    <a:noFill/>
                    <a:ln>
                      <a:noFill/>
                    </a:ln>
                  </pic:spPr>
                </pic:pic>
              </a:graphicData>
            </a:graphic>
          </wp:inline>
        </w:drawing>
      </w:r>
    </w:p>
    <w:p w:rsidR="006B5CF6" w:rsidRDefault="006B5CF6">
      <w:r>
        <w:br w:type="page"/>
      </w:r>
    </w:p>
    <w:p w:rsidR="006B5CF6" w:rsidRDefault="006B5CF6" w:rsidP="006B5CF6">
      <w:pPr>
        <w:spacing w:after="0"/>
        <w:jc w:val="center"/>
      </w:pPr>
      <w:r>
        <w:rPr>
          <w:noProof/>
          <w:lang w:eastAsia="en-CA"/>
        </w:rPr>
        <w:lastRenderedPageBreak/>
        <w:drawing>
          <wp:inline distT="0" distB="0" distL="0" distR="0">
            <wp:extent cx="4048125" cy="1171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4048125" cy="1171575"/>
                    </a:xfrm>
                    <a:prstGeom prst="rect">
                      <a:avLst/>
                    </a:prstGeom>
                  </pic:spPr>
                </pic:pic>
              </a:graphicData>
            </a:graphic>
          </wp:inline>
        </w:drawing>
      </w:r>
    </w:p>
    <w:p w:rsidR="006B5CF6" w:rsidRDefault="006B5CF6" w:rsidP="006B5CF6">
      <w:pPr>
        <w:spacing w:after="0"/>
        <w:jc w:val="center"/>
      </w:pPr>
    </w:p>
    <w:tbl>
      <w:tblPr>
        <w:tblStyle w:val="TableGrid"/>
        <w:tblW w:w="0" w:type="auto"/>
        <w:tblLook w:val="04A0"/>
      </w:tblPr>
      <w:tblGrid>
        <w:gridCol w:w="4788"/>
        <w:gridCol w:w="4788"/>
      </w:tblGrid>
      <w:tr w:rsidR="00BF5545" w:rsidTr="00BF5545">
        <w:tc>
          <w:tcPr>
            <w:tcW w:w="4788" w:type="dxa"/>
          </w:tcPr>
          <w:p w:rsidR="00BF5545" w:rsidRDefault="00BF5545" w:rsidP="00BF5545">
            <w:pPr>
              <w:rPr>
                <w:b/>
                <w:sz w:val="24"/>
              </w:rPr>
            </w:pPr>
            <w:r>
              <w:rPr>
                <w:b/>
                <w:sz w:val="24"/>
              </w:rPr>
              <w:t>Our Procedure:</w:t>
            </w:r>
          </w:p>
          <w:p w:rsidR="00BF5545" w:rsidRDefault="00BF5545" w:rsidP="00BF5545">
            <w:pPr>
              <w:rPr>
                <w:i/>
                <w:sz w:val="24"/>
              </w:rPr>
            </w:pPr>
            <w:r>
              <w:rPr>
                <w:i/>
                <w:sz w:val="24"/>
              </w:rPr>
              <w:t>(Consider what will you change and what you will keep constant)</w:t>
            </w: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tc>
        <w:tc>
          <w:tcPr>
            <w:tcW w:w="4788" w:type="dxa"/>
          </w:tcPr>
          <w:p w:rsidR="00BF5545" w:rsidRPr="00BF5545" w:rsidRDefault="00BF5545" w:rsidP="00BF5545">
            <w:pPr>
              <w:rPr>
                <w:b/>
                <w:sz w:val="24"/>
              </w:rPr>
            </w:pPr>
            <w:r>
              <w:rPr>
                <w:b/>
                <w:sz w:val="24"/>
              </w:rPr>
              <w:t>Our Observations:</w:t>
            </w:r>
          </w:p>
        </w:tc>
      </w:tr>
      <w:tr w:rsidR="00BF5545" w:rsidTr="002C5A70">
        <w:tc>
          <w:tcPr>
            <w:tcW w:w="9576" w:type="dxa"/>
            <w:gridSpan w:val="2"/>
          </w:tcPr>
          <w:p w:rsidR="00BF5545" w:rsidRDefault="00BF5545" w:rsidP="00BF5545">
            <w:pPr>
              <w:rPr>
                <w:b/>
                <w:sz w:val="24"/>
              </w:rPr>
            </w:pPr>
            <w:r>
              <w:rPr>
                <w:b/>
                <w:sz w:val="24"/>
              </w:rPr>
              <w:t>Our Conclusion:</w:t>
            </w: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p w:rsidR="00BF5545" w:rsidRDefault="00BF5545" w:rsidP="00BF5545">
            <w:pPr>
              <w:rPr>
                <w:b/>
                <w:sz w:val="24"/>
              </w:rPr>
            </w:pPr>
          </w:p>
        </w:tc>
      </w:tr>
    </w:tbl>
    <w:p w:rsidR="00BF5545" w:rsidRPr="00BF5545" w:rsidRDefault="00BF5545" w:rsidP="00BF5545">
      <w:pPr>
        <w:spacing w:after="0"/>
        <w:rPr>
          <w:i/>
          <w:sz w:val="24"/>
        </w:rPr>
      </w:pPr>
    </w:p>
    <w:sectPr w:rsidR="00BF5545" w:rsidRPr="00BF5545" w:rsidSect="00D7342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018D1"/>
    <w:multiLevelType w:val="hybridMultilevel"/>
    <w:tmpl w:val="758E41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F654AE5"/>
    <w:multiLevelType w:val="hybridMultilevel"/>
    <w:tmpl w:val="0BECA1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DE34CB9"/>
    <w:multiLevelType w:val="hybridMultilevel"/>
    <w:tmpl w:val="2CA4F78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34C50E9"/>
    <w:multiLevelType w:val="hybridMultilevel"/>
    <w:tmpl w:val="66D2FCD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nsid w:val="27AE0906"/>
    <w:multiLevelType w:val="hybridMultilevel"/>
    <w:tmpl w:val="DE12E010"/>
    <w:lvl w:ilvl="0" w:tplc="1009000F">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59CB1758"/>
    <w:multiLevelType w:val="hybridMultilevel"/>
    <w:tmpl w:val="7EF4EB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054110"/>
    <w:rsid w:val="00054110"/>
    <w:rsid w:val="00540C4C"/>
    <w:rsid w:val="006B5CF6"/>
    <w:rsid w:val="00876B9B"/>
    <w:rsid w:val="00BA7F7B"/>
    <w:rsid w:val="00BF5545"/>
    <w:rsid w:val="00CC52EE"/>
    <w:rsid w:val="00D73424"/>
    <w:rsid w:val="00DE181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4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4110"/>
    <w:pPr>
      <w:ind w:left="720"/>
      <w:contextualSpacing/>
    </w:pPr>
  </w:style>
  <w:style w:type="paragraph" w:styleId="BalloonText">
    <w:name w:val="Balloon Text"/>
    <w:basedOn w:val="Normal"/>
    <w:link w:val="BalloonTextChar"/>
    <w:uiPriority w:val="99"/>
    <w:semiHidden/>
    <w:unhideWhenUsed/>
    <w:rsid w:val="006B5C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5CF6"/>
    <w:rPr>
      <w:rFonts w:ascii="Tahoma" w:hAnsi="Tahoma" w:cs="Tahoma"/>
      <w:sz w:val="16"/>
      <w:szCs w:val="16"/>
    </w:rPr>
  </w:style>
  <w:style w:type="table" w:styleId="TableGrid">
    <w:name w:val="Table Grid"/>
    <w:basedOn w:val="TableNormal"/>
    <w:uiPriority w:val="59"/>
    <w:rsid w:val="00BF5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4110"/>
    <w:pPr>
      <w:ind w:left="720"/>
      <w:contextualSpacing/>
    </w:pPr>
  </w:style>
  <w:style w:type="paragraph" w:styleId="BalloonText">
    <w:name w:val="Balloon Text"/>
    <w:basedOn w:val="Normal"/>
    <w:link w:val="BalloonTextChar"/>
    <w:uiPriority w:val="99"/>
    <w:semiHidden/>
    <w:unhideWhenUsed/>
    <w:rsid w:val="006B5C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5CF6"/>
    <w:rPr>
      <w:rFonts w:ascii="Tahoma" w:hAnsi="Tahoma" w:cs="Tahoma"/>
      <w:sz w:val="16"/>
      <w:szCs w:val="16"/>
    </w:rPr>
  </w:style>
  <w:style w:type="table" w:styleId="TableGrid">
    <w:name w:val="Table Grid"/>
    <w:basedOn w:val="TableNormal"/>
    <w:uiPriority w:val="59"/>
    <w:rsid w:val="00BF55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31396</cp:lastModifiedBy>
  <cp:revision>3</cp:revision>
  <dcterms:created xsi:type="dcterms:W3CDTF">2012-06-19T12:35:00Z</dcterms:created>
  <dcterms:modified xsi:type="dcterms:W3CDTF">2012-06-19T12:35:00Z</dcterms:modified>
</cp:coreProperties>
</file>